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092203">
        <w:rPr>
          <w:rFonts w:ascii="Times New Roman" w:hAnsi="Times New Roman" w:cs="Times New Roman"/>
          <w:sz w:val="24"/>
          <w:szCs w:val="24"/>
        </w:rPr>
        <w:t xml:space="preserve">, </w:t>
      </w:r>
      <w:r w:rsidR="00453609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CC5E60">
        <w:rPr>
          <w:rFonts w:ascii="Times New Roman" w:hAnsi="Times New Roman" w:cs="Times New Roman"/>
          <w:sz w:val="24"/>
          <w:szCs w:val="24"/>
        </w:rPr>
        <w:t>72251031095976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CC5E60">
        <w:rPr>
          <w:rFonts w:ascii="Times New Roman" w:hAnsi="Times New Roman" w:cs="Times New Roman"/>
          <w:sz w:val="24"/>
          <w:szCs w:val="24"/>
        </w:rPr>
        <w:t>31.10.2025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627E6E">
        <w:rPr>
          <w:rFonts w:ascii="Times New Roman" w:hAnsi="Times New Roman" w:cs="Times New Roman"/>
          <w:sz w:val="24"/>
          <w:szCs w:val="24"/>
        </w:rPr>
        <w:t>03.12.2025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000173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627E6E">
        <w:rPr>
          <w:rFonts w:ascii="Times New Roman" w:hAnsi="Times New Roman" w:cs="Times New Roman"/>
          <w:sz w:val="24"/>
          <w:szCs w:val="24"/>
        </w:rPr>
        <w:t>№18810572251031095976 от 31.10.2025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</w:t>
      </w:r>
      <w:r w:rsidRPr="00A81833">
        <w:rPr>
          <w:rFonts w:ascii="Times New Roman" w:hAnsi="Times New Roman" w:cs="Times New Roman"/>
          <w:sz w:val="24"/>
          <w:szCs w:val="24"/>
        </w:rPr>
        <w:t>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>;</w:t>
      </w:r>
      <w:r w:rsidRPr="00A81833">
        <w:rPr>
          <w:rFonts w:ascii="Times New Roman" w:hAnsi="Times New Roman" w:cs="Times New Roman"/>
          <w:sz w:val="24"/>
          <w:szCs w:val="24"/>
        </w:rPr>
        <w:t>,</w:t>
      </w:r>
      <w:r w:rsidRPr="00A81833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F51F25">
        <w:t>№18810572251031095976 от 31.10.2025</w:t>
      </w:r>
      <w:r w:rsidRPr="00A81833" w:rsidR="00781724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A81833"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AA5519" w:rsidR="00AA5519">
        <w:rPr>
          <w:rFonts w:ascii="Times New Roman" w:hAnsi="Times New Roman" w:cs="Times New Roman"/>
          <w:sz w:val="24"/>
          <w:szCs w:val="24"/>
          <w:lang w:eastAsia="en-US"/>
        </w:rPr>
        <w:t>0412365400335009852520113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E4591C" w:rsidRPr="00E4591C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91C">
        <w:rPr>
          <w:rFonts w:ascii="Times New Roman" w:hAnsi="Times New Roman" w:cs="Times New Roman"/>
          <w:bCs/>
          <w:sz w:val="24"/>
          <w:szCs w:val="24"/>
        </w:rPr>
        <w:t xml:space="preserve">Мировой судья:                                     </w:t>
      </w:r>
      <w:r w:rsidR="005474B0">
        <w:rPr>
          <w:rFonts w:ascii="Times New Roman" w:hAnsi="Times New Roman" w:cs="Times New Roman"/>
          <w:bCs/>
          <w:sz w:val="24"/>
          <w:szCs w:val="24"/>
        </w:rPr>
        <w:tab/>
      </w:r>
      <w:r w:rsidR="005474B0">
        <w:rPr>
          <w:rFonts w:ascii="Times New Roman" w:hAnsi="Times New Roman" w:cs="Times New Roman"/>
          <w:bCs/>
          <w:sz w:val="24"/>
          <w:szCs w:val="24"/>
        </w:rPr>
        <w:tab/>
      </w:r>
      <w:r w:rsidRPr="00E4591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С.С. Красников</w:t>
      </w:r>
    </w:p>
    <w:p w:rsidR="00E4591C" w:rsidRPr="00E4591C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91C" w:rsidRPr="00E4591C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91C" w:rsidRPr="00E4591C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91C" w:rsidRPr="00E4591C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Копия верна:</w:t>
      </w:r>
    </w:p>
    <w:p w:rsidR="00E4591C" w:rsidRPr="00E4591C" w:rsidP="00E4591C">
      <w:pPr>
        <w:pStyle w:val="BodyTextIndent"/>
        <w:tabs>
          <w:tab w:val="left" w:pos="709"/>
        </w:tabs>
        <w:ind w:firstLine="567"/>
        <w:rPr>
          <w:bCs/>
        </w:rPr>
      </w:pPr>
      <w:r w:rsidRPr="00E4591C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sectPr w:rsidSect="00F63162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465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353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1465-90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2203"/>
    <w:rsid w:val="00094ACD"/>
    <w:rsid w:val="000A300D"/>
    <w:rsid w:val="000A4BF0"/>
    <w:rsid w:val="000A591C"/>
    <w:rsid w:val="000A7653"/>
    <w:rsid w:val="000A7690"/>
    <w:rsid w:val="000B155B"/>
    <w:rsid w:val="000B26B1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6F1E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360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74B0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8272E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